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FB79F"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0F3438" w:rsidRPr="00DD1821" w:rsidRDefault="000F3438"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F3438" w:rsidRPr="007C708D" w:rsidRDefault="000F3438"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14:paraId="73359E8E" w14:textId="77777777" w:rsidR="000F3438" w:rsidRPr="00DD1821" w:rsidRDefault="000F3438"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F3438" w:rsidRPr="007C708D" w:rsidRDefault="000F3438"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3EA3393D" w:rsidR="000F3438" w:rsidRDefault="00F9483C">
                            <w:r>
                              <w:rPr>
                                <w:noProof/>
                              </w:rPr>
                              <w:drawing>
                                <wp:inline distT="0" distB="0" distL="0" distR="0" wp14:anchorId="6BF93389" wp14:editId="523B0E5F">
                                  <wp:extent cx="962025" cy="843419"/>
                                  <wp:effectExtent l="0" t="0" r="0" b="0"/>
                                  <wp:docPr id="2" name="Picture 2" descr="C:\Users\RMILMAN\Desktop\Academ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ILMAN\Desktop\Academy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2025" cy="843419"/>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8E413E8" id="_x0000_t202" coordsize="21600,21600" o:spt="202" path="m,l,21600r21600,l21600,xe">
                <v:stroke joinstyle="miter"/>
                <v:path gradientshapeok="t" o:connecttype="rect"/>
              </v:shapetype>
              <v:shape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14:paraId="468AAA0A" w14:textId="3EA3393D" w:rsidR="000F3438" w:rsidRDefault="00F9483C">
                      <w:r>
                        <w:rPr>
                          <w:noProof/>
                        </w:rPr>
                        <w:drawing>
                          <wp:inline distT="0" distB="0" distL="0" distR="0" wp14:anchorId="6BF93389" wp14:editId="523B0E5F">
                            <wp:extent cx="962025" cy="843419"/>
                            <wp:effectExtent l="0" t="0" r="0" b="0"/>
                            <wp:docPr id="2" name="Picture 2" descr="C:\Users\RMILMAN\Desktop\Academ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ILMAN\Desktop\Academy Log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2025" cy="843419"/>
                                    </a:xfrm>
                                    <a:prstGeom prst="rect">
                                      <a:avLst/>
                                    </a:prstGeom>
                                    <a:noFill/>
                                    <a:ln>
                                      <a:noFill/>
                                    </a:ln>
                                  </pic:spPr>
                                </pic:pic>
                              </a:graphicData>
                            </a:graphic>
                          </wp:inline>
                        </w:drawing>
                      </w:r>
                    </w:p>
                  </w:txbxContent>
                </v:textbox>
              </v:shape>
            </w:pict>
          </mc:Fallback>
        </mc:AlternateConten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0F3438" w:rsidRPr="008711C7" w:rsidRDefault="000F3438" w:rsidP="000539C8">
                            <w:pPr>
                              <w:pStyle w:val="StyleGillSans14pt"/>
                              <w:jc w:val="center"/>
                              <w:rPr>
                                <w:rFonts w:ascii="GillSans Light" w:hAnsi="GillSans Light"/>
                                <w:sz w:val="24"/>
                              </w:rPr>
                            </w:pPr>
                            <w:r w:rsidRPr="008711C7">
                              <w:rPr>
                                <w:sz w:val="24"/>
                                <w:lang w:val="en-US"/>
                              </w:rPr>
                              <w:t xml:space="preserve">We are committed to equal </w:t>
                            </w:r>
                            <w:r>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14:paraId="26FE58E0" w14:textId="77777777" w:rsidR="000F3438" w:rsidRPr="008711C7" w:rsidRDefault="000F3438" w:rsidP="000539C8">
                      <w:pPr>
                        <w:pStyle w:val="StyleGillSans14pt"/>
                        <w:jc w:val="center"/>
                        <w:rPr>
                          <w:rFonts w:ascii="GillSans Light" w:hAnsi="GillSans Light"/>
                          <w:sz w:val="24"/>
                        </w:rPr>
                      </w:pPr>
                      <w:r w:rsidRPr="008711C7">
                        <w:rPr>
                          <w:sz w:val="24"/>
                          <w:lang w:val="en-US"/>
                        </w:rPr>
                        <w:t xml:space="preserve">We are committed to equal </w:t>
                      </w:r>
                      <w:r>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730FE32E" w14:textId="77777777" w:rsidTr="004C6D02">
        <w:tc>
          <w:tcPr>
            <w:tcW w:w="2500" w:type="pct"/>
            <w:shd w:val="clear" w:color="auto" w:fill="auto"/>
            <w:vAlign w:val="center"/>
          </w:tcPr>
          <w:p w14:paraId="5622A62E"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shd w:val="clear" w:color="auto" w:fill="auto"/>
            <w:vAlign w:val="center"/>
          </w:tcPr>
          <w:p w14:paraId="438B4FA0"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527A86F7"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2F5DFCF"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shd w:val="clear" w:color="auto" w:fill="auto"/>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shd w:val="clear" w:color="auto" w:fill="auto"/>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1797FA35" w14:textId="77777777" w:rsidTr="004C6D02">
        <w:trPr>
          <w:trHeight w:hRule="exact" w:val="357"/>
        </w:trPr>
        <w:tc>
          <w:tcPr>
            <w:tcW w:w="6048" w:type="dxa"/>
            <w:shd w:val="clear" w:color="auto" w:fill="auto"/>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6D03D6FC" w14:textId="77777777" w:rsidTr="004C6D02">
        <w:trPr>
          <w:trHeight w:hRule="exact" w:val="357"/>
        </w:trPr>
        <w:tc>
          <w:tcPr>
            <w:tcW w:w="6048" w:type="dxa"/>
            <w:shd w:val="clear" w:color="auto" w:fill="auto"/>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063F4AB7" w14:textId="77777777" w:rsidTr="004C6D02">
        <w:trPr>
          <w:trHeight w:hRule="exact" w:val="357"/>
        </w:trPr>
        <w:tc>
          <w:tcPr>
            <w:tcW w:w="6048" w:type="dxa"/>
            <w:shd w:val="clear" w:color="auto" w:fill="auto"/>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42B75204" w14:textId="77777777" w:rsidTr="00611673">
        <w:trPr>
          <w:trHeight w:hRule="exact" w:val="481"/>
        </w:trPr>
        <w:tc>
          <w:tcPr>
            <w:tcW w:w="6048" w:type="dxa"/>
            <w:shd w:val="clear" w:color="auto" w:fill="auto"/>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shd w:val="clear" w:color="auto" w:fill="auto"/>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CC21032" w14:textId="77777777" w:rsidTr="004C6D02">
        <w:trPr>
          <w:trHeight w:hRule="exact" w:val="357"/>
        </w:trPr>
        <w:tc>
          <w:tcPr>
            <w:tcW w:w="6048" w:type="dxa"/>
            <w:shd w:val="clear" w:color="auto" w:fill="auto"/>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32400361" w14:textId="77777777" w:rsidTr="004C6D02">
        <w:trPr>
          <w:trHeight w:hRule="exact" w:val="357"/>
        </w:trPr>
        <w:tc>
          <w:tcPr>
            <w:tcW w:w="10754" w:type="dxa"/>
            <w:gridSpan w:val="2"/>
            <w:shd w:val="clear" w:color="auto" w:fill="auto"/>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shd w:val="clear" w:color="auto" w:fill="auto"/>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6495887D" w14:textId="77777777" w:rsidTr="00536F8D">
        <w:trPr>
          <w:cantSplit/>
          <w:trHeight w:val="3082"/>
        </w:trPr>
        <w:tc>
          <w:tcPr>
            <w:tcW w:w="10754" w:type="dxa"/>
            <w:gridSpan w:val="2"/>
            <w:shd w:val="clear" w:color="auto" w:fill="auto"/>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shd w:val="clear" w:color="auto" w:fill="auto"/>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74906D6B" w14:textId="77777777" w:rsidR="006E520E" w:rsidRDefault="006E520E" w:rsidP="004C6D02">
            <w:pPr>
              <w:autoSpaceDE w:val="0"/>
              <w:autoSpaceDN w:val="0"/>
              <w:adjustRightInd w:val="0"/>
              <w:rPr>
                <w:rFonts w:ascii="GillSans" w:hAnsi="GillSans" w:cs="GillSans"/>
                <w:sz w:val="22"/>
                <w:szCs w:val="22"/>
                <w:lang w:val="en-US"/>
              </w:rPr>
            </w:pPr>
          </w:p>
          <w:p w14:paraId="025AF857" w14:textId="77777777" w:rsidR="000F3438" w:rsidRDefault="000F3438" w:rsidP="004C6D02">
            <w:pPr>
              <w:autoSpaceDE w:val="0"/>
              <w:autoSpaceDN w:val="0"/>
              <w:adjustRightInd w:val="0"/>
              <w:rPr>
                <w:rFonts w:ascii="GillSans" w:hAnsi="GillSans" w:cs="GillSans"/>
                <w:sz w:val="22"/>
                <w:szCs w:val="22"/>
                <w:lang w:val="en-US"/>
              </w:rPr>
            </w:pPr>
          </w:p>
          <w:p w14:paraId="10C9875B" w14:textId="77777777" w:rsidR="000F3438" w:rsidRDefault="000F3438" w:rsidP="004C6D02">
            <w:pPr>
              <w:autoSpaceDE w:val="0"/>
              <w:autoSpaceDN w:val="0"/>
              <w:adjustRightInd w:val="0"/>
              <w:rPr>
                <w:rFonts w:ascii="GillSans" w:hAnsi="GillSans" w:cs="GillSans"/>
                <w:sz w:val="22"/>
                <w:szCs w:val="22"/>
                <w:lang w:val="en-US"/>
              </w:rPr>
            </w:pPr>
          </w:p>
          <w:p w14:paraId="1E5A6129" w14:textId="77777777" w:rsidR="000F3438" w:rsidRPr="004C6D02" w:rsidRDefault="000F3438"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4"/>
          <w:headerReference w:type="first" r:id="rId15"/>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lastRenderedPageBreak/>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shd w:val="clear" w:color="auto" w:fill="auto"/>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shd w:val="clear" w:color="auto" w:fill="auto"/>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012C548F" w14:textId="77777777" w:rsidTr="00F16478">
        <w:trPr>
          <w:trHeight w:val="1361"/>
        </w:trPr>
        <w:tc>
          <w:tcPr>
            <w:tcW w:w="4077" w:type="dxa"/>
            <w:shd w:val="clear" w:color="auto" w:fill="auto"/>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6A99C833" w14:textId="77777777" w:rsidTr="00F16478">
        <w:trPr>
          <w:trHeight w:val="1361"/>
        </w:trPr>
        <w:tc>
          <w:tcPr>
            <w:tcW w:w="4077" w:type="dxa"/>
            <w:shd w:val="clear" w:color="auto" w:fill="auto"/>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45515834" w14:textId="77777777" w:rsidTr="00F16478">
        <w:trPr>
          <w:trHeight w:val="1361"/>
        </w:trPr>
        <w:tc>
          <w:tcPr>
            <w:tcW w:w="4077" w:type="dxa"/>
            <w:shd w:val="clear" w:color="auto" w:fill="auto"/>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shd w:val="clear" w:color="auto" w:fill="auto"/>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shd w:val="clear" w:color="auto" w:fill="auto"/>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shd w:val="clear" w:color="auto" w:fill="auto"/>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59FFFEE6" w14:textId="77777777" w:rsidTr="007B048A">
        <w:trPr>
          <w:trHeight w:val="697"/>
        </w:trPr>
        <w:tc>
          <w:tcPr>
            <w:tcW w:w="3176" w:type="dxa"/>
            <w:shd w:val="clear" w:color="auto" w:fill="auto"/>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132C2EAB" w14:textId="77777777" w:rsidTr="007B048A">
        <w:trPr>
          <w:trHeight w:val="716"/>
        </w:trPr>
        <w:tc>
          <w:tcPr>
            <w:tcW w:w="3176" w:type="dxa"/>
            <w:shd w:val="clear" w:color="auto" w:fill="auto"/>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09AB4EE6" w14:textId="77777777" w:rsidTr="007B048A">
        <w:trPr>
          <w:trHeight w:val="708"/>
        </w:trPr>
        <w:tc>
          <w:tcPr>
            <w:tcW w:w="3176" w:type="dxa"/>
            <w:shd w:val="clear" w:color="auto" w:fill="auto"/>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734CA922" w14:textId="77777777" w:rsidTr="007B048A">
        <w:trPr>
          <w:trHeight w:val="715"/>
        </w:trPr>
        <w:tc>
          <w:tcPr>
            <w:tcW w:w="3176" w:type="dxa"/>
            <w:shd w:val="clear" w:color="auto" w:fill="auto"/>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shd w:val="clear" w:color="auto" w:fill="auto"/>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shd w:val="clear" w:color="auto" w:fill="auto"/>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shd w:val="clear" w:color="auto" w:fill="auto"/>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81DF9F4" w14:textId="77777777" w:rsidTr="004C6D02">
        <w:trPr>
          <w:trHeight w:hRule="exact" w:val="454"/>
        </w:trPr>
        <w:tc>
          <w:tcPr>
            <w:tcW w:w="5377" w:type="dxa"/>
            <w:shd w:val="clear" w:color="auto" w:fill="auto"/>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shd w:val="clear" w:color="auto" w:fill="auto"/>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C809B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6"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C809B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6"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C809B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6"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C809B7">
        <w:rPr>
          <w:rFonts w:ascii="GillSans" w:hAnsi="GillSans" w:cs="GillSans"/>
          <w:sz w:val="20"/>
          <w:szCs w:val="20"/>
          <w:lang w:val="en-US"/>
        </w:rPr>
        <w:pict w14:anchorId="7DF5E2C4">
          <v:shape id="_x0000_i1028" type="#_x0000_t75" style="width:521.9pt;height:.05pt" o:hrpct="0" o:hr="t">
            <v:imagedata r:id="rId16"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C809B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6"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C809B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6" o:title="MCj01158560000[1]"/>
          </v:shape>
        </w:pict>
      </w:r>
    </w:p>
    <w:tbl>
      <w:tblPr>
        <w:tblW w:w="0" w:type="auto"/>
        <w:tblLook w:val="01E0" w:firstRow="1" w:lastRow="1" w:firstColumn="1" w:lastColumn="1" w:noHBand="0" w:noVBand="0"/>
      </w:tblPr>
      <w:tblGrid>
        <w:gridCol w:w="10538"/>
      </w:tblGrid>
      <w:tr w:rsidR="0063566A" w:rsidRPr="004C6D02" w14:paraId="7B2803D1" w14:textId="77777777" w:rsidTr="004C6D02">
        <w:trPr>
          <w:trHeight w:hRule="exact" w:val="365"/>
        </w:trPr>
        <w:tc>
          <w:tcPr>
            <w:tcW w:w="10754" w:type="dxa"/>
            <w:shd w:val="clear" w:color="auto" w:fill="auto"/>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shd w:val="clear" w:color="auto" w:fill="auto"/>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07B33DF0" w14:textId="77777777" w:rsidTr="00587CAD">
        <w:trPr>
          <w:trHeight w:val="794"/>
        </w:trPr>
        <w:tc>
          <w:tcPr>
            <w:tcW w:w="5269" w:type="dxa"/>
            <w:shd w:val="clear" w:color="auto" w:fill="auto"/>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shd w:val="clear" w:color="auto" w:fill="auto"/>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728E2C25" w14:textId="77777777" w:rsidTr="00587CAD">
        <w:trPr>
          <w:trHeight w:hRule="exact" w:val="454"/>
        </w:trPr>
        <w:tc>
          <w:tcPr>
            <w:tcW w:w="5269" w:type="dxa"/>
            <w:shd w:val="clear" w:color="auto" w:fill="auto"/>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30E5E9C8" w14:textId="77777777" w:rsidTr="00587CAD">
        <w:trPr>
          <w:trHeight w:hRule="exact" w:val="284"/>
        </w:trPr>
        <w:tc>
          <w:tcPr>
            <w:tcW w:w="5269" w:type="dxa"/>
            <w:shd w:val="clear" w:color="auto" w:fill="auto"/>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329E0B8A" w14:textId="77777777" w:rsidTr="00587CAD">
        <w:trPr>
          <w:trHeight w:hRule="exact" w:val="284"/>
        </w:trPr>
        <w:tc>
          <w:tcPr>
            <w:tcW w:w="5269" w:type="dxa"/>
            <w:shd w:val="clear" w:color="auto" w:fill="auto"/>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shd w:val="clear" w:color="auto" w:fill="auto"/>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16D7B420" w14:textId="77777777" w:rsidR="00F9483C" w:rsidRDefault="00F9483C" w:rsidP="00C96598">
      <w:pPr>
        <w:pStyle w:val="Heading2"/>
        <w:spacing w:before="0" w:beforeAutospacing="0" w:after="0" w:afterAutospacing="0"/>
        <w:rPr>
          <w:rFonts w:ascii="Arial" w:hAnsi="Arial" w:cs="Arial"/>
          <w:sz w:val="20"/>
          <w:szCs w:val="20"/>
        </w:rPr>
      </w:pPr>
    </w:p>
    <w:p w14:paraId="6C25F6BB" w14:textId="77777777" w:rsidR="00F9483C" w:rsidRDefault="00F9483C" w:rsidP="00C96598">
      <w:pPr>
        <w:pStyle w:val="Heading2"/>
        <w:spacing w:before="0" w:beforeAutospacing="0" w:after="0" w:afterAutospacing="0"/>
        <w:rPr>
          <w:rFonts w:ascii="Arial" w:hAnsi="Arial" w:cs="Arial"/>
          <w:sz w:val="20"/>
          <w:szCs w:val="20"/>
        </w:rPr>
      </w:pPr>
    </w:p>
    <w:p w14:paraId="07774C3D" w14:textId="77777777" w:rsidR="00F9483C" w:rsidRDefault="00F9483C" w:rsidP="00C96598">
      <w:pPr>
        <w:pStyle w:val="Heading2"/>
        <w:spacing w:before="0" w:beforeAutospacing="0" w:after="0" w:afterAutospacing="0"/>
        <w:rPr>
          <w:rFonts w:ascii="Arial" w:hAnsi="Arial" w:cs="Arial"/>
          <w:sz w:val="20"/>
          <w:szCs w:val="20"/>
        </w:rPr>
      </w:pPr>
    </w:p>
    <w:p w14:paraId="06B46DA5" w14:textId="77777777" w:rsidR="00F9483C" w:rsidRDefault="00F9483C"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77777777" w:rsidR="00CA34A0" w:rsidRDefault="00CA34A0" w:rsidP="00C96598">
      <w:pPr>
        <w:pStyle w:val="Heading2"/>
        <w:spacing w:before="0" w:beforeAutospacing="0" w:after="0" w:afterAutospacing="0"/>
        <w:rPr>
          <w:rFonts w:ascii="Arial" w:hAnsi="Arial" w:cs="Arial"/>
          <w:sz w:val="20"/>
          <w:szCs w:val="20"/>
        </w:rPr>
      </w:pPr>
    </w:p>
    <w:p w14:paraId="41E34F81" w14:textId="77777777" w:rsidR="00CA34A0" w:rsidRDefault="00CA34A0"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64F7F8D1" w14:textId="77777777" w:rsidTr="00587CAD">
        <w:tc>
          <w:tcPr>
            <w:tcW w:w="5000" w:type="pct"/>
            <w:gridSpan w:val="4"/>
            <w:shd w:val="clear" w:color="auto" w:fill="auto"/>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shd w:val="clear" w:color="auto" w:fill="auto"/>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shd w:val="clear" w:color="auto" w:fill="auto"/>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shd w:val="clear" w:color="auto" w:fill="auto"/>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shd w:val="clear" w:color="auto" w:fill="auto"/>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shd w:val="clear" w:color="auto" w:fill="auto"/>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shd w:val="clear" w:color="auto" w:fill="auto"/>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shd w:val="clear" w:color="auto" w:fill="auto"/>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shd w:val="clear" w:color="auto" w:fill="auto"/>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shd w:val="clear" w:color="auto" w:fill="auto"/>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shd w:val="clear" w:color="auto" w:fill="auto"/>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shd w:val="clear" w:color="auto" w:fill="auto"/>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147799E1"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shd w:val="clear" w:color="auto" w:fill="auto"/>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shd w:val="clear" w:color="auto" w:fill="auto"/>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34F8ABF"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shd w:val="clear" w:color="auto" w:fill="auto"/>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shd w:val="clear" w:color="auto" w:fill="auto"/>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3260F5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shd w:val="clear" w:color="auto" w:fill="auto"/>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shd w:val="clear" w:color="auto" w:fill="auto"/>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2A9011AA"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C809B7">
        <w:rPr>
          <w:rFonts w:ascii="GillSans" w:hAnsi="GillSans" w:cs="Arial"/>
          <w:color w:val="000000"/>
          <w:sz w:val="22"/>
          <w:szCs w:val="22"/>
        </w:rPr>
        <w:t xml:space="preserve">Bradworthy Primary Academy </w:t>
      </w:r>
      <w:bookmarkStart w:id="79" w:name="_GoBack"/>
      <w:bookmarkEnd w:id="79"/>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7"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378D4C1E" w14:textId="77777777" w:rsidR="000F3438" w:rsidRDefault="000F3438"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9043E0" id="_x0000_t202" coordsize="21600,21600" o:spt="202" path="m,l,21600r21600,l21600,xe">
                <v:stroke joinstyle="miter"/>
                <v:path gradientshapeok="t" o:connecttype="rect"/>
              </v:shapetype>
              <v:shape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378D4C1E" w14:textId="77777777" w:rsidR="000F3438" w:rsidRDefault="000F3438"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8">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4F7FF64B" w:rsidR="000378F6" w:rsidRPr="00966D4D" w:rsidRDefault="00C809B7" w:rsidP="002E4C9E">
      <w:pPr>
        <w:ind w:left="7920" w:firstLine="720"/>
        <w:rPr>
          <w:rFonts w:ascii="Arial" w:hAnsi="Arial" w:cs="Arial"/>
          <w:b/>
          <w:color w:val="000000"/>
          <w:u w:val="single"/>
        </w:rPr>
      </w:pPr>
      <w:r>
        <w:rPr>
          <w:noProof/>
        </w:rPr>
        <w:drawing>
          <wp:inline distT="0" distB="0" distL="0" distR="0" wp14:anchorId="21E9EC6C" wp14:editId="261FA694">
            <wp:extent cx="962025" cy="843419"/>
            <wp:effectExtent l="0" t="0" r="0" b="0"/>
            <wp:docPr id="10" name="Picture 10" descr="C:\Users\RMILMAN\Desktop\Academ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ILMAN\Desktop\Academy Log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62025" cy="843419"/>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lastRenderedPageBreak/>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07B9A"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48966"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D59E03"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65B361"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62E90" w14:textId="77777777" w:rsidR="000F3438" w:rsidRDefault="000F3438">
      <w:r>
        <w:separator/>
      </w:r>
    </w:p>
  </w:endnote>
  <w:endnote w:type="continuationSeparator" w:id="0">
    <w:p w14:paraId="1F0CE130" w14:textId="77777777" w:rsidR="000F3438" w:rsidRDefault="000F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530303" w14:textId="77777777" w:rsidR="000F3438" w:rsidRDefault="000F3438">
      <w:r>
        <w:separator/>
      </w:r>
    </w:p>
  </w:footnote>
  <w:footnote w:type="continuationSeparator" w:id="0">
    <w:p w14:paraId="141C7C64" w14:textId="77777777" w:rsidR="000F3438" w:rsidRDefault="000F3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95776" w14:textId="77777777" w:rsidR="000F3438" w:rsidRPr="00742C07" w:rsidRDefault="000F3438">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5A43B" w14:textId="77777777" w:rsidR="000F3438" w:rsidRDefault="000F3438">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0F3438" w:rsidRPr="00742C07" w:rsidRDefault="000F3438">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oNotDisplayPageBoundaries/>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0F3438"/>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171D6"/>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09B7"/>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483C"/>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jpe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definition-of-disability-under-equality-act-201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de2b82dc-5d1b-42e3-84a1-9392513e78fc" ContentTypeId="0x0101004275BB42FFA51140B08CD3739BF7BAB402" PreviousValue="false"/>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18" ma:contentTypeDescription="" ma:contentTypeScope="" ma:versionID="ca36face6da576ec5c5011d061a290f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7934f10af4159524e39454bf2992cdfe"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https://new.devon.gov.uk/supportforschools/administration/personnelandpayroll/safer-recruitment-forms-and-guidance</TargetSiteUrl>
    <RetentionAction xmlns="dd989013-3695-4458-8df5-613b197d9ac2" xsi:nil="true"/>
    <TaxCatchAll xmlns="dd989013-3695-4458-8df5-613b197d9ac2"/>
    <VenueName xmlns="dd989013-3695-4458-8df5-613b197d9ac2" xsi:nil="true"/>
    <CoverageStartMonth xmlns="dd989013-3695-4458-8df5-613b197d9ac2">Unknown</CoverageStartMonth>
    <TaxKeywordTaxHTField xmlns="dd989013-3695-4458-8df5-613b197d9ac2">
      <Terms xmlns="http://schemas.microsoft.com/office/infopath/2007/PartnerControls"/>
    </TaxKeywordTaxHTField>
    <CoverageEndYear xmlns="dd989013-3695-4458-8df5-613b197d9ac2">Unknown</CoverageEndYear>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RetentionYears xmlns="dd989013-3695-4458-8df5-613b197d9ac2">2</RetentionYears>
    <CoverageEndMonth xmlns="dd989013-3695-4458-8df5-613b197d9ac2">Unknown</CoverageEndMonth>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SourceOrganisation xmlns="dd989013-3695-4458-8df5-613b197d9ac2" xsi:nil="true"/>
    <CoverageStartYear xmlns="dd989013-3695-4458-8df5-613b197d9ac2">Unknown</CoverageStartYear>
    <ke9a5378624e46c38d4b7a1bdebb7902 xmlns="dd989013-3695-4458-8df5-613b197d9ac2">
      <Terms xmlns="http://schemas.microsoft.com/office/infopath/2007/PartnerControls"/>
    </ke9a5378624e46c38d4b7a1bdebb7902>
    <ContentOwner xmlns="0d3d739c-854c-4823-87dd-278b46439e36">
      <UserInfo>
        <DisplayName>Kevin Hughes</DisplayName>
        <AccountId>4206</AccountId>
        <AccountType/>
      </UserInfo>
    </ContentOwner>
  </documentManagement>
</p:properti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CEA89AD1-A0B7-4643-8BE2-28B2A2CBAEF3}">
  <ds:schemaRefs>
    <ds:schemaRef ds:uri="http://schemas.microsoft.com/sharepoint/v3/contenttype/forms"/>
  </ds:schemaRefs>
</ds:datastoreItem>
</file>

<file path=customXml/itemProps2.xml><?xml version="1.0" encoding="utf-8"?>
<ds:datastoreItem xmlns:ds="http://schemas.openxmlformats.org/officeDocument/2006/customXml" ds:itemID="{CF1EB6B9-D5EB-4DC6-AA73-DDAAD01CCB5E}">
  <ds:schemaRefs>
    <ds:schemaRef ds:uri="Microsoft.SharePoint.Taxonomy.ContentTypeSync"/>
  </ds:schemaRefs>
</ds:datastoreItem>
</file>

<file path=customXml/itemProps3.xml><?xml version="1.0" encoding="utf-8"?>
<ds:datastoreItem xmlns:ds="http://schemas.openxmlformats.org/officeDocument/2006/customXml" ds:itemID="{7C6064FC-3E19-4B17-9C8D-8DA31B7D0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01FD77-B6E7-4046-B399-12346045B572}">
  <ds:schemaRefs>
    <ds:schemaRef ds:uri="http://purl.org/dc/elements/1.1/"/>
    <ds:schemaRef ds:uri="http://schemas.microsoft.com/office/2006/metadata/properties"/>
    <ds:schemaRef ds:uri="a97d3e19-2f68-4635-93be-d2cdfe7d477d"/>
    <ds:schemaRef ds:uri="http://schemas.openxmlformats.org/package/2006/metadata/core-properties"/>
    <ds:schemaRef ds:uri="http://purl.org/dc/terms/"/>
    <ds:schemaRef ds:uri="http://schemas.microsoft.com/office/infopath/2007/PartnerControls"/>
    <ds:schemaRef ds:uri="0dec740a-b6fa-4b85-9e11-662dd642f344"/>
    <ds:schemaRef ds:uri="http://schemas.microsoft.com/office/2006/documentManagement/types"/>
    <ds:schemaRef ds:uri="0d3d739c-854c-4823-87dd-278b46439e36"/>
    <ds:schemaRef ds:uri="dd989013-3695-4458-8df5-613b197d9ac2"/>
    <ds:schemaRef ds:uri="http://www.w3.org/XML/1998/namespace"/>
    <ds:schemaRef ds:uri="http://purl.org/dc/dcmitype/"/>
  </ds:schemaRefs>
</ds:datastoreItem>
</file>

<file path=customXml/itemProps5.xml><?xml version="1.0" encoding="utf-8"?>
<ds:datastoreItem xmlns:ds="http://schemas.openxmlformats.org/officeDocument/2006/customXml" ds:itemID="{A091F243-18DC-4861-B697-673339F43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1769</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13108</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S Bryant</cp:lastModifiedBy>
  <cp:revision>3</cp:revision>
  <cp:lastPrinted>2024-01-26T11:12:00Z</cp:lastPrinted>
  <dcterms:created xsi:type="dcterms:W3CDTF">2024-11-15T14:55:00Z</dcterms:created>
  <dcterms:modified xsi:type="dcterms:W3CDTF">2024-11-15T15:00:00Z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0x0101004275BB42FFA51140B08CD3739BF7BAB40200D52BB1120D2C534EA7D75A0768C22A800097962AE05D64C64E93042A71A480418E</vt:lpwstr>
  </property>
  <property fmtid="{D5CDD505-2E9C-101B-9397-08002B2CF9AE}" pid="11" name="Spatial Coverage">
    <vt:lpwstr/>
  </property>
  <property fmtid="{D5CDD505-2E9C-101B-9397-08002B2CF9AE}" pid="12" name="Office Location">
    <vt:lpwstr/>
  </property>
</Properties>
</file>